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C8" w:rsidRPr="001D74C4" w:rsidRDefault="00DD19C8" w:rsidP="00DD19C8">
      <w:pPr>
        <w:pStyle w:val="a6"/>
        <w:spacing w:before="0" w:beforeAutospacing="0" w:after="0" w:afterAutospacing="0"/>
        <w:jc w:val="center"/>
        <w:rPr>
          <w:b/>
          <w:color w:val="FF0000"/>
          <w:sz w:val="23"/>
          <w:szCs w:val="23"/>
        </w:rPr>
      </w:pPr>
      <w:proofErr w:type="gramStart"/>
      <w:r w:rsidRPr="001D74C4">
        <w:rPr>
          <w:b/>
          <w:color w:val="FF0000"/>
          <w:sz w:val="23"/>
          <w:szCs w:val="23"/>
        </w:rPr>
        <w:t>ТАК</w:t>
      </w:r>
      <w:proofErr w:type="gramEnd"/>
      <w:r w:rsidRPr="001D74C4">
        <w:rPr>
          <w:b/>
          <w:color w:val="FF0000"/>
          <w:sz w:val="23"/>
          <w:szCs w:val="23"/>
        </w:rPr>
        <w:t xml:space="preserve"> ГДЕ ЖЕ ИСТОКИ УЧЕБНОЙ</w:t>
      </w:r>
    </w:p>
    <w:p w:rsidR="00DD19C8" w:rsidRPr="001D74C4" w:rsidRDefault="00DD19C8" w:rsidP="00DD19C8">
      <w:pPr>
        <w:pStyle w:val="a6"/>
        <w:spacing w:before="0" w:beforeAutospacing="0" w:after="0" w:afterAutospacing="0"/>
        <w:jc w:val="center"/>
        <w:rPr>
          <w:b/>
          <w:color w:val="FF0000"/>
          <w:sz w:val="23"/>
          <w:szCs w:val="23"/>
        </w:rPr>
      </w:pPr>
      <w:r w:rsidRPr="001D74C4">
        <w:rPr>
          <w:b/>
          <w:color w:val="FF0000"/>
          <w:sz w:val="23"/>
          <w:szCs w:val="23"/>
        </w:rPr>
        <w:t>МОТИВАЦИИ?</w:t>
      </w:r>
    </w:p>
    <w:p w:rsidR="00407DB5" w:rsidRPr="001D74C4" w:rsidRDefault="00DD19C8" w:rsidP="00DD19C8">
      <w:pPr>
        <w:pStyle w:val="a6"/>
        <w:spacing w:beforeLines="60" w:before="144" w:beforeAutospacing="0" w:afterLines="60" w:after="144" w:afterAutospacing="0"/>
        <w:jc w:val="both"/>
        <w:rPr>
          <w:sz w:val="23"/>
          <w:szCs w:val="23"/>
        </w:rPr>
      </w:pPr>
      <w:r w:rsidRPr="001D74C4">
        <w:rPr>
          <w:sz w:val="23"/>
          <w:szCs w:val="23"/>
        </w:rPr>
        <w:t>На какие «кнопочки» можно нажимать, к каким внутренним источникам активности ребенка подключаться, для того чтобы побуждать его к учебному труду?</w:t>
      </w:r>
    </w:p>
    <w:p w:rsidR="00DD19C8" w:rsidRPr="001D74C4" w:rsidRDefault="00DD19C8" w:rsidP="00DD19C8">
      <w:pPr>
        <w:pStyle w:val="a6"/>
        <w:spacing w:beforeLines="60" w:before="144" w:beforeAutospacing="0" w:afterLines="60" w:after="144" w:afterAutospacing="0"/>
        <w:jc w:val="both"/>
        <w:rPr>
          <w:sz w:val="23"/>
          <w:szCs w:val="23"/>
        </w:rPr>
      </w:pPr>
      <w:r w:rsidRPr="001D74C4">
        <w:rPr>
          <w:sz w:val="23"/>
          <w:szCs w:val="23"/>
        </w:rPr>
        <w:t xml:space="preserve">Ниже представлен перечень таких источников, не претендующий на безусловную полноту, </w:t>
      </w:r>
      <w:proofErr w:type="gramStart"/>
      <w:r w:rsidRPr="001D74C4">
        <w:rPr>
          <w:sz w:val="23"/>
          <w:szCs w:val="23"/>
        </w:rPr>
        <w:t>но</w:t>
      </w:r>
      <w:proofErr w:type="gramEnd"/>
      <w:r w:rsidRPr="001D74C4">
        <w:rPr>
          <w:sz w:val="23"/>
          <w:szCs w:val="23"/>
        </w:rPr>
        <w:t xml:space="preserve"> тем не менее весьма объемный.</w:t>
      </w:r>
    </w:p>
    <w:p w:rsidR="00DD19C8" w:rsidRPr="001D74C4" w:rsidRDefault="00DD19C8" w:rsidP="00DD19C8">
      <w:pPr>
        <w:pStyle w:val="a6"/>
        <w:numPr>
          <w:ilvl w:val="0"/>
          <w:numId w:val="1"/>
        </w:numPr>
        <w:tabs>
          <w:tab w:val="num" w:pos="180"/>
        </w:tabs>
        <w:spacing w:before="0" w:beforeAutospacing="0" w:after="0" w:afterAutospacing="0"/>
        <w:ind w:left="176" w:hanging="357"/>
        <w:jc w:val="both"/>
        <w:rPr>
          <w:sz w:val="23"/>
          <w:szCs w:val="23"/>
        </w:rPr>
      </w:pPr>
      <w:r w:rsidRPr="001D74C4">
        <w:rPr>
          <w:sz w:val="23"/>
          <w:szCs w:val="23"/>
        </w:rPr>
        <w:t>Интерес к информации (познавательная потребность).</w:t>
      </w:r>
    </w:p>
    <w:p w:rsidR="00DD19C8" w:rsidRPr="001D74C4" w:rsidRDefault="00DD19C8" w:rsidP="00DD19C8">
      <w:pPr>
        <w:pStyle w:val="a6"/>
        <w:numPr>
          <w:ilvl w:val="0"/>
          <w:numId w:val="1"/>
        </w:numPr>
        <w:tabs>
          <w:tab w:val="num" w:pos="180"/>
        </w:tabs>
        <w:spacing w:before="0" w:beforeAutospacing="0" w:after="0" w:afterAutospacing="0"/>
        <w:ind w:left="176" w:hanging="357"/>
        <w:jc w:val="both"/>
        <w:rPr>
          <w:sz w:val="23"/>
          <w:szCs w:val="23"/>
        </w:rPr>
      </w:pPr>
      <w:r w:rsidRPr="001D74C4">
        <w:rPr>
          <w:sz w:val="23"/>
          <w:szCs w:val="23"/>
        </w:rPr>
        <w:t>Интерес к способу действия.</w:t>
      </w:r>
    </w:p>
    <w:p w:rsidR="00DD19C8" w:rsidRPr="001D74C4" w:rsidRDefault="00DD19C8" w:rsidP="00DD19C8">
      <w:pPr>
        <w:pStyle w:val="a6"/>
        <w:numPr>
          <w:ilvl w:val="0"/>
          <w:numId w:val="1"/>
        </w:numPr>
        <w:tabs>
          <w:tab w:val="num" w:pos="180"/>
        </w:tabs>
        <w:spacing w:before="0" w:beforeAutospacing="0" w:after="0" w:afterAutospacing="0"/>
        <w:ind w:left="176" w:hanging="357"/>
        <w:jc w:val="both"/>
        <w:rPr>
          <w:sz w:val="23"/>
          <w:szCs w:val="23"/>
        </w:rPr>
      </w:pPr>
      <w:r w:rsidRPr="001D74C4">
        <w:rPr>
          <w:sz w:val="23"/>
          <w:szCs w:val="23"/>
        </w:rPr>
        <w:t>Интерес к людям, организующим процесс или участвующим в нем.</w:t>
      </w:r>
    </w:p>
    <w:p w:rsidR="00DD19C8" w:rsidRPr="001D74C4" w:rsidRDefault="00DD19C8" w:rsidP="00DD19C8">
      <w:pPr>
        <w:pStyle w:val="a6"/>
        <w:numPr>
          <w:ilvl w:val="0"/>
          <w:numId w:val="1"/>
        </w:numPr>
        <w:tabs>
          <w:tab w:val="num" w:pos="180"/>
        </w:tabs>
        <w:ind w:left="180"/>
        <w:jc w:val="both"/>
        <w:rPr>
          <w:sz w:val="23"/>
          <w:szCs w:val="23"/>
        </w:rPr>
      </w:pPr>
      <w:r w:rsidRPr="001D74C4">
        <w:rPr>
          <w:sz w:val="23"/>
          <w:szCs w:val="23"/>
        </w:rPr>
        <w:t xml:space="preserve">Потребность в самовыражении и (или) </w:t>
      </w:r>
      <w:proofErr w:type="spellStart"/>
      <w:r w:rsidRPr="001D74C4">
        <w:rPr>
          <w:sz w:val="23"/>
          <w:szCs w:val="23"/>
        </w:rPr>
        <w:t>самопрезентации</w:t>
      </w:r>
      <w:proofErr w:type="spellEnd"/>
      <w:r w:rsidRPr="001D74C4">
        <w:rPr>
          <w:sz w:val="23"/>
          <w:szCs w:val="23"/>
        </w:rPr>
        <w:t>.</w:t>
      </w:r>
    </w:p>
    <w:p w:rsidR="00DD19C8" w:rsidRPr="001D74C4" w:rsidRDefault="00DD19C8" w:rsidP="00DD19C8">
      <w:pPr>
        <w:pStyle w:val="a6"/>
        <w:numPr>
          <w:ilvl w:val="0"/>
          <w:numId w:val="1"/>
        </w:numPr>
        <w:tabs>
          <w:tab w:val="num" w:pos="180"/>
        </w:tabs>
        <w:ind w:left="180"/>
        <w:jc w:val="both"/>
        <w:rPr>
          <w:sz w:val="23"/>
          <w:szCs w:val="23"/>
        </w:rPr>
      </w:pPr>
      <w:r w:rsidRPr="001D74C4">
        <w:rPr>
          <w:sz w:val="23"/>
          <w:szCs w:val="23"/>
        </w:rPr>
        <w:t>Потребность в самопознании и (или) самовоспитании.</w:t>
      </w:r>
    </w:p>
    <w:p w:rsidR="00DD19C8" w:rsidRPr="001D74C4" w:rsidRDefault="00DD19C8" w:rsidP="00DD19C8">
      <w:pPr>
        <w:pStyle w:val="a6"/>
        <w:numPr>
          <w:ilvl w:val="0"/>
          <w:numId w:val="1"/>
        </w:numPr>
        <w:tabs>
          <w:tab w:val="num" w:pos="180"/>
        </w:tabs>
        <w:ind w:left="180"/>
        <w:jc w:val="both"/>
        <w:rPr>
          <w:sz w:val="23"/>
          <w:szCs w:val="23"/>
        </w:rPr>
      </w:pPr>
      <w:r w:rsidRPr="001D74C4">
        <w:rPr>
          <w:sz w:val="23"/>
          <w:szCs w:val="23"/>
        </w:rPr>
        <w:t>Актуализация творческой позиции.</w:t>
      </w:r>
    </w:p>
    <w:p w:rsidR="00DD19C8" w:rsidRPr="001D74C4" w:rsidRDefault="00DD19C8" w:rsidP="00DD19C8">
      <w:pPr>
        <w:pStyle w:val="a6"/>
        <w:numPr>
          <w:ilvl w:val="0"/>
          <w:numId w:val="1"/>
        </w:numPr>
        <w:tabs>
          <w:tab w:val="num" w:pos="180"/>
        </w:tabs>
        <w:ind w:left="180"/>
        <w:jc w:val="both"/>
        <w:rPr>
          <w:sz w:val="23"/>
          <w:szCs w:val="23"/>
        </w:rPr>
      </w:pPr>
      <w:r w:rsidRPr="001D74C4">
        <w:rPr>
          <w:sz w:val="23"/>
          <w:szCs w:val="23"/>
        </w:rPr>
        <w:t>Осознание значимости происходящего для себя и других.</w:t>
      </w:r>
    </w:p>
    <w:p w:rsidR="00DD19C8" w:rsidRPr="001D74C4" w:rsidRDefault="00DD19C8" w:rsidP="00DD19C8">
      <w:pPr>
        <w:pStyle w:val="a6"/>
        <w:numPr>
          <w:ilvl w:val="0"/>
          <w:numId w:val="1"/>
        </w:numPr>
        <w:tabs>
          <w:tab w:val="num" w:pos="180"/>
        </w:tabs>
        <w:ind w:left="180"/>
        <w:jc w:val="both"/>
        <w:rPr>
          <w:sz w:val="23"/>
          <w:szCs w:val="23"/>
        </w:rPr>
      </w:pPr>
      <w:r w:rsidRPr="001D74C4">
        <w:rPr>
          <w:sz w:val="23"/>
          <w:szCs w:val="23"/>
        </w:rPr>
        <w:t>Потребность в социальном признании.</w:t>
      </w:r>
    </w:p>
    <w:p w:rsidR="00DD19C8" w:rsidRPr="001D74C4" w:rsidRDefault="00DD19C8" w:rsidP="00DD19C8">
      <w:pPr>
        <w:pStyle w:val="a6"/>
        <w:numPr>
          <w:ilvl w:val="0"/>
          <w:numId w:val="1"/>
        </w:numPr>
        <w:tabs>
          <w:tab w:val="num" w:pos="180"/>
        </w:tabs>
        <w:ind w:left="180"/>
        <w:jc w:val="both"/>
        <w:rPr>
          <w:sz w:val="23"/>
          <w:szCs w:val="23"/>
        </w:rPr>
      </w:pPr>
      <w:r w:rsidRPr="001D74C4">
        <w:rPr>
          <w:sz w:val="23"/>
          <w:szCs w:val="23"/>
        </w:rPr>
        <w:t>Избегание наказания (физического или морального).</w:t>
      </w:r>
    </w:p>
    <w:p w:rsidR="00DD19C8" w:rsidRPr="001D74C4" w:rsidRDefault="00DD19C8" w:rsidP="00DD19C8">
      <w:pPr>
        <w:pStyle w:val="a6"/>
        <w:numPr>
          <w:ilvl w:val="0"/>
          <w:numId w:val="1"/>
        </w:numPr>
        <w:tabs>
          <w:tab w:val="num" w:pos="180"/>
        </w:tabs>
        <w:spacing w:before="0" w:beforeAutospacing="0" w:after="0" w:afterAutospacing="0"/>
        <w:ind w:left="180"/>
        <w:jc w:val="both"/>
        <w:rPr>
          <w:sz w:val="23"/>
          <w:szCs w:val="23"/>
        </w:rPr>
      </w:pPr>
      <w:r w:rsidRPr="001D74C4">
        <w:rPr>
          <w:sz w:val="23"/>
          <w:szCs w:val="23"/>
        </w:rPr>
        <w:t>Получение материальных выгод и преимуществ.</w:t>
      </w:r>
    </w:p>
    <w:p w:rsidR="00DD19C8" w:rsidRPr="001D74C4" w:rsidRDefault="00DD19C8" w:rsidP="00407DB5">
      <w:pPr>
        <w:pStyle w:val="a6"/>
        <w:spacing w:before="0" w:beforeAutospacing="0" w:after="0" w:afterAutospacing="0"/>
        <w:jc w:val="both"/>
        <w:rPr>
          <w:sz w:val="23"/>
          <w:szCs w:val="23"/>
        </w:rPr>
      </w:pPr>
      <w:r w:rsidRPr="001D74C4">
        <w:rPr>
          <w:sz w:val="23"/>
          <w:szCs w:val="23"/>
        </w:rPr>
        <w:br/>
        <w:t>Внутренних психологических источников учебной мотивации существ</w:t>
      </w:r>
      <w:bookmarkStart w:id="0" w:name="_GoBack"/>
      <w:bookmarkEnd w:id="0"/>
      <w:r w:rsidRPr="001D74C4">
        <w:rPr>
          <w:sz w:val="23"/>
          <w:szCs w:val="23"/>
        </w:rPr>
        <w:t xml:space="preserve">ует очень много, и если все их грамотно задействовать, проблем может стать значительно меньше. </w:t>
      </w:r>
    </w:p>
    <w:p w:rsidR="00F7551E" w:rsidRPr="001D74C4" w:rsidRDefault="00F7551E" w:rsidP="00407DB5">
      <w:pPr>
        <w:pStyle w:val="a6"/>
        <w:spacing w:before="0" w:beforeAutospacing="0" w:after="0" w:afterAutospacing="0"/>
        <w:jc w:val="both"/>
        <w:rPr>
          <w:sz w:val="23"/>
          <w:szCs w:val="23"/>
        </w:rPr>
      </w:pPr>
    </w:p>
    <w:p w:rsidR="00407DB5" w:rsidRPr="00407DB5" w:rsidRDefault="00407DB5" w:rsidP="00407DB5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407DB5">
        <w:rPr>
          <w:rFonts w:ascii="Times New Roman" w:eastAsia="Times New Roman" w:hAnsi="Times New Roman" w:cs="Times New Roman"/>
          <w:b/>
          <w:color w:val="333333"/>
          <w:sz w:val="23"/>
          <w:szCs w:val="23"/>
          <w:lang w:eastAsia="ru-RU"/>
        </w:rPr>
        <w:t>Мотивация</w:t>
      </w:r>
      <w:r w:rsidRPr="00407DB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 xml:space="preserve"> – осознаваемые или неосознаваемые психические факторы, побуждающие индивида к совершению определенных действий и определяющие их направленность и цели. Термин мотивация используется во всех областях психологии, </w:t>
      </w:r>
      <w:r w:rsidRPr="00407DB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lastRenderedPageBreak/>
        <w:t>исследующих причины и механизмы целенаправленного поведения человека.</w:t>
      </w:r>
    </w:p>
    <w:p w:rsidR="00407DB5" w:rsidRPr="00407DB5" w:rsidRDefault="00407DB5" w:rsidP="00407DB5">
      <w:pPr>
        <w:shd w:val="clear" w:color="auto" w:fill="FFFFFF"/>
        <w:spacing w:after="135" w:line="300" w:lineRule="atLeast"/>
        <w:jc w:val="both"/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</w:pPr>
      <w:r w:rsidRPr="00407DB5">
        <w:rPr>
          <w:rFonts w:ascii="Times New Roman" w:eastAsia="Times New Roman" w:hAnsi="Times New Roman" w:cs="Times New Roman"/>
          <w:color w:val="333333"/>
          <w:sz w:val="23"/>
          <w:szCs w:val="23"/>
          <w:lang w:eastAsia="ru-RU"/>
        </w:rPr>
        <w:t>Таким образом, мотивацию составляют побуждения, вызывающие активность человека и определяющие направленность этой активности.</w:t>
      </w:r>
    </w:p>
    <w:p w:rsidR="00407DB5" w:rsidRPr="001D74C4" w:rsidRDefault="00407DB5" w:rsidP="00407DB5">
      <w:pPr>
        <w:jc w:val="both"/>
        <w:rPr>
          <w:rFonts w:ascii="Times New Roman" w:hAnsi="Times New Roman" w:cs="Times New Roman"/>
          <w:sz w:val="23"/>
          <w:szCs w:val="23"/>
        </w:rPr>
      </w:pPr>
      <w:r w:rsidRPr="001D74C4">
        <w:rPr>
          <w:rFonts w:ascii="Times New Roman" w:hAnsi="Times New Roman" w:cs="Times New Roman"/>
          <w:b/>
          <w:sz w:val="23"/>
          <w:szCs w:val="23"/>
        </w:rPr>
        <w:t xml:space="preserve">Мотивация </w:t>
      </w:r>
      <w:r w:rsidRPr="001D74C4">
        <w:rPr>
          <w:rFonts w:ascii="Times New Roman" w:hAnsi="Times New Roman" w:cs="Times New Roman"/>
          <w:sz w:val="23"/>
          <w:szCs w:val="23"/>
        </w:rPr>
        <w:t>– общее название для процессов, методов и средств побуждения учащихся к продуктивной познавательной деятельности, активному освоению содержания образования.</w:t>
      </w:r>
    </w:p>
    <w:p w:rsidR="00407DB5" w:rsidRPr="001D74C4" w:rsidRDefault="00407DB5" w:rsidP="00407DB5">
      <w:pPr>
        <w:jc w:val="both"/>
        <w:rPr>
          <w:rFonts w:ascii="Times New Roman" w:hAnsi="Times New Roman" w:cs="Times New Roman"/>
          <w:sz w:val="23"/>
          <w:szCs w:val="23"/>
        </w:rPr>
      </w:pPr>
      <w:r w:rsidRPr="001D74C4">
        <w:rPr>
          <w:rFonts w:ascii="Times New Roman" w:hAnsi="Times New Roman" w:cs="Times New Roman"/>
          <w:b/>
          <w:sz w:val="23"/>
          <w:szCs w:val="23"/>
        </w:rPr>
        <w:t>Учебная мотивация</w:t>
      </w:r>
      <w:r w:rsidRPr="001D74C4">
        <w:rPr>
          <w:rFonts w:ascii="Times New Roman" w:hAnsi="Times New Roman" w:cs="Times New Roman"/>
          <w:sz w:val="23"/>
          <w:szCs w:val="23"/>
        </w:rPr>
        <w:t xml:space="preserve"> – проявляемая учащимися мотивированная активность при достижении целей учения. Наиболее значимыми для учащихся являются следующие мотивы:</w:t>
      </w:r>
    </w:p>
    <w:p w:rsidR="00407DB5" w:rsidRPr="001D74C4" w:rsidRDefault="00407DB5" w:rsidP="00407DB5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D74C4">
        <w:rPr>
          <w:rFonts w:ascii="Times New Roman" w:hAnsi="Times New Roman" w:cs="Times New Roman"/>
          <w:sz w:val="23"/>
          <w:szCs w:val="23"/>
        </w:rPr>
        <w:t>познавательные;</w:t>
      </w:r>
    </w:p>
    <w:p w:rsidR="00407DB5" w:rsidRPr="001D74C4" w:rsidRDefault="00407DB5" w:rsidP="00407DB5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D74C4">
        <w:rPr>
          <w:rFonts w:ascii="Times New Roman" w:hAnsi="Times New Roman" w:cs="Times New Roman"/>
          <w:sz w:val="23"/>
          <w:szCs w:val="23"/>
        </w:rPr>
        <w:t>коммуникативные;</w:t>
      </w:r>
    </w:p>
    <w:p w:rsidR="00407DB5" w:rsidRPr="001D74C4" w:rsidRDefault="00407DB5" w:rsidP="00407DB5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D74C4">
        <w:rPr>
          <w:rFonts w:ascii="Times New Roman" w:hAnsi="Times New Roman" w:cs="Times New Roman"/>
          <w:sz w:val="23"/>
          <w:szCs w:val="23"/>
        </w:rPr>
        <w:t>эмоциональные;</w:t>
      </w:r>
    </w:p>
    <w:p w:rsidR="00407DB5" w:rsidRPr="001D74C4" w:rsidRDefault="00407DB5" w:rsidP="00407DB5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D74C4">
        <w:rPr>
          <w:rFonts w:ascii="Times New Roman" w:hAnsi="Times New Roman" w:cs="Times New Roman"/>
          <w:sz w:val="23"/>
          <w:szCs w:val="23"/>
        </w:rPr>
        <w:t>саморазвития;</w:t>
      </w:r>
    </w:p>
    <w:p w:rsidR="00407DB5" w:rsidRPr="001D74C4" w:rsidRDefault="00407DB5" w:rsidP="00407DB5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D74C4">
        <w:rPr>
          <w:rFonts w:ascii="Times New Roman" w:hAnsi="Times New Roman" w:cs="Times New Roman"/>
          <w:sz w:val="23"/>
          <w:szCs w:val="23"/>
        </w:rPr>
        <w:t>позиция школьника;</w:t>
      </w:r>
    </w:p>
    <w:p w:rsidR="00407DB5" w:rsidRPr="001D74C4" w:rsidRDefault="00407DB5" w:rsidP="00407DB5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D74C4">
        <w:rPr>
          <w:rFonts w:ascii="Times New Roman" w:hAnsi="Times New Roman" w:cs="Times New Roman"/>
          <w:sz w:val="23"/>
          <w:szCs w:val="23"/>
        </w:rPr>
        <w:t>достижения;</w:t>
      </w:r>
    </w:p>
    <w:p w:rsidR="00662D41" w:rsidRPr="001D74C4" w:rsidRDefault="00407DB5" w:rsidP="00407DB5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1D74C4">
        <w:rPr>
          <w:rFonts w:ascii="Times New Roman" w:hAnsi="Times New Roman" w:cs="Times New Roman"/>
          <w:sz w:val="23"/>
          <w:szCs w:val="23"/>
        </w:rPr>
        <w:t>внешние (поощрения, наказания).</w:t>
      </w:r>
    </w:p>
    <w:p w:rsidR="00662D41" w:rsidRPr="001D74C4" w:rsidRDefault="00155BEA" w:rsidP="00407DB5">
      <w:pPr>
        <w:jc w:val="both"/>
        <w:rPr>
          <w:rFonts w:ascii="Times New Roman" w:hAnsi="Times New Roman" w:cs="Times New Roman"/>
          <w:b/>
          <w:sz w:val="23"/>
          <w:szCs w:val="23"/>
        </w:rPr>
      </w:pPr>
      <w:r w:rsidRPr="001D74C4">
        <w:rPr>
          <w:rFonts w:ascii="Times New Roman" w:hAnsi="Times New Roman" w:cs="Times New Roman"/>
          <w:sz w:val="23"/>
          <w:szCs w:val="23"/>
        </w:rPr>
        <w:t xml:space="preserve">Своеобразие учебной мотивации состоит в том, что в процессе деятельности по ее осуществлению ученик усваивает знания и </w:t>
      </w:r>
      <w:r w:rsidRPr="001D74C4">
        <w:rPr>
          <w:rFonts w:ascii="Times New Roman" w:hAnsi="Times New Roman" w:cs="Times New Roman"/>
          <w:b/>
          <w:sz w:val="23"/>
          <w:szCs w:val="23"/>
        </w:rPr>
        <w:t>формируется как личность.</w:t>
      </w:r>
    </w:p>
    <w:p w:rsidR="007C25E3" w:rsidRPr="007C25E3" w:rsidRDefault="007C25E3" w:rsidP="007C25E3">
      <w:pPr>
        <w:pStyle w:val="a5"/>
        <w:rPr>
          <w:rFonts w:ascii="Times New Roman" w:hAnsi="Times New Roman" w:cs="Times New Roman"/>
          <w:sz w:val="24"/>
          <w:szCs w:val="24"/>
        </w:rPr>
      </w:pPr>
      <w:r w:rsidRPr="007C25E3">
        <w:rPr>
          <w:rFonts w:ascii="Times New Roman" w:hAnsi="Times New Roman" w:cs="Times New Roman"/>
          <w:sz w:val="24"/>
          <w:szCs w:val="24"/>
        </w:rPr>
        <w:t>При составлении буклета использовались материалы из Сети Интернет</w:t>
      </w:r>
    </w:p>
    <w:p w:rsidR="007C25E3" w:rsidRDefault="007C25E3" w:rsidP="007C25E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C25E3" w:rsidRDefault="007C25E3" w:rsidP="007C25E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2268DE">
        <w:rPr>
          <w:rFonts w:ascii="Times New Roman" w:hAnsi="Times New Roman" w:cs="Times New Roman"/>
          <w:sz w:val="28"/>
          <w:szCs w:val="28"/>
        </w:rPr>
        <w:t>педагог-</w:t>
      </w:r>
      <w:r>
        <w:rPr>
          <w:rFonts w:ascii="Times New Roman" w:hAnsi="Times New Roman" w:cs="Times New Roman"/>
          <w:sz w:val="28"/>
          <w:szCs w:val="28"/>
        </w:rPr>
        <w:t>психолог</w:t>
      </w:r>
      <w:r w:rsidR="002268DE">
        <w:rPr>
          <w:rFonts w:ascii="Times New Roman" w:hAnsi="Times New Roman" w:cs="Times New Roman"/>
          <w:sz w:val="28"/>
          <w:szCs w:val="28"/>
        </w:rPr>
        <w:t xml:space="preserve"> Котенко Ю.С.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25E3" w:rsidRPr="007C25E3" w:rsidRDefault="002268DE" w:rsidP="007C25E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КГУ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Рудненская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специальная школа для детей с особыми образовательными потребностями» Управления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Костанайской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обьласти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5E3" w:rsidRDefault="007C25E3">
      <w:pPr>
        <w:rPr>
          <w:noProof/>
          <w:lang w:eastAsia="ru-RU"/>
        </w:rPr>
      </w:pPr>
    </w:p>
    <w:p w:rsidR="007C25E3" w:rsidRDefault="001B6F1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19425" cy="3019425"/>
            <wp:effectExtent l="0" t="0" r="9525" b="9525"/>
            <wp:docPr id="1" name="Рисунок 1" descr="C:\Documents and Settings\comp1\Рабочий стол\pngtree-teachers-day-hand-drawn-teacher-student-hand-painted-teacher-catches-students-png-image_3820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omp1\Рабочий стол\pngtree-teachers-day-hand-drawn-teacher-student-hand-painted-teacher-catches-students-png-image_38203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F11" w:rsidRPr="001B6F11" w:rsidRDefault="001B6F11" w:rsidP="001B6F1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B6F1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ФОРМИРОВАНИЕ И ПОДДЕРЖКА </w:t>
      </w:r>
    </w:p>
    <w:p w:rsidR="001B6F11" w:rsidRDefault="002268DE" w:rsidP="001B6F1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УЧЕБНОЙ МОТИВАЦИИ ПОДРОСТКОВ</w:t>
      </w:r>
    </w:p>
    <w:p w:rsidR="001B6F11" w:rsidRPr="001B6F11" w:rsidRDefault="001B6F11" w:rsidP="002268DE">
      <w:pPr>
        <w:spacing w:line="240" w:lineRule="auto"/>
        <w:contextualSpacing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973CEA" w:rsidRDefault="00973CEA">
      <w:pPr>
        <w:rPr>
          <w:noProof/>
          <w:lang w:eastAsia="ru-RU"/>
        </w:rPr>
      </w:pPr>
    </w:p>
    <w:p w:rsidR="007C25E3" w:rsidRPr="006202D5" w:rsidRDefault="002268DE" w:rsidP="007C25E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г.Рудный 2024 год.</w:t>
      </w:r>
    </w:p>
    <w:p w:rsidR="002268DE" w:rsidRDefault="002268DE" w:rsidP="00662D41">
      <w:pPr>
        <w:pStyle w:val="3"/>
        <w:jc w:val="center"/>
        <w:rPr>
          <w:rFonts w:ascii="Times New Roman" w:hAnsi="Times New Roman"/>
          <w:color w:val="FF0000"/>
          <w:sz w:val="20"/>
          <w:szCs w:val="20"/>
        </w:rPr>
      </w:pPr>
    </w:p>
    <w:p w:rsidR="00662D41" w:rsidRDefault="00662D41" w:rsidP="00662D41">
      <w:pPr>
        <w:pStyle w:val="3"/>
        <w:jc w:val="center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lastRenderedPageBreak/>
        <w:t>РЕКОМЕНДАЦИИ</w:t>
      </w:r>
    </w:p>
    <w:p w:rsidR="00662D41" w:rsidRDefault="00662D41" w:rsidP="00662D41">
      <w:pPr>
        <w:pStyle w:val="3"/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Поддерживать и формировать интерес к информации</w:t>
      </w:r>
    </w:p>
    <w:p w:rsidR="00662D41" w:rsidRDefault="00662D41" w:rsidP="00662D41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«Ужасно интересно все то, что неизвестно» — такова психологическая природа этого источника учебной мотивации. Роль взрослых – поощрять этот Интерес. Большинство детей приходит в школу «почемучками», с огромным желанием узнать, понять, заглянуть туда, куда нет пути прямому человеческому взгляду. Конечно, в разные возрастные периоды содержание познавательных интересов различно. Младших школьников волнует вопрос, как все вокруг устроено, младших подростков — эта же тема, а еще то, что все работает, собирается и разбирается. Подростков постарше — как устроены они сами, старшеклассников — как устроен мир и то, что находится за пределами человеческого понимания. И конечно, во всех возрастах притягательны тайны, загадки, интриги, которые взрослые целенаправленно могут использовать в своей работе. </w:t>
      </w:r>
    </w:p>
    <w:p w:rsidR="00662D41" w:rsidRDefault="00662D41" w:rsidP="00662D41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</w:p>
    <w:p w:rsidR="00662D41" w:rsidRDefault="00662D41" w:rsidP="00662D41">
      <w:pPr>
        <w:pStyle w:val="3"/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Поддерживать и стимулировать интерес к способу действия</w:t>
      </w:r>
    </w:p>
    <w:p w:rsidR="00662D41" w:rsidRDefault="00662D41" w:rsidP="00662D41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Нормальная и очень ценная человеческая потребность — понять, как что-то делается, и сделать это еще лучше. Дойти до эффективного способа решения задачи самому — это удовольствие. Удовольствие исследователя, первооткрывателя, творца. Передавая готовые способы действия и «натаскивая» учеников на их автоматическое стопроцентное воспроизводство, мы лишаем их истинно человеческого наслаждения. А значит, взрослым необходимо развивать самостоятельность мышление детей.</w:t>
      </w:r>
    </w:p>
    <w:p w:rsidR="00662D41" w:rsidRDefault="00662D41" w:rsidP="00662D41">
      <w:pPr>
        <w:pStyle w:val="3"/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</w:p>
    <w:p w:rsidR="00662D41" w:rsidRDefault="00662D41" w:rsidP="00662D41">
      <w:pPr>
        <w:pStyle w:val="3"/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Использовать детский интерес к людям, организующим процесс обучения</w:t>
      </w:r>
    </w:p>
    <w:p w:rsidR="00662D41" w:rsidRDefault="00662D41" w:rsidP="00662D41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любом деле кого-то интересует сам процесс, кого-то результат, а кого-то — возможность общения, построения отношений. Возможность общаться в ходе учебного процесса для многих школьников — огромный стимул. Естественно, что общение в этом случае должно быть встроено в учебный процесс, надо не мешать ему, а, наоборот, продвигать, обеспечивать. Другой аспект — это общение с педагогом. Если учение построено таким образом, что у ребенка есть </w:t>
      </w:r>
      <w:r>
        <w:rPr>
          <w:sz w:val="20"/>
          <w:szCs w:val="20"/>
        </w:rPr>
        <w:lastRenderedPageBreak/>
        <w:t>возможность выстраивать ценные для него отношения с педагогом, для целой группы учеников это может быть стимулом.</w:t>
      </w:r>
    </w:p>
    <w:p w:rsidR="00662D41" w:rsidRDefault="00662D41" w:rsidP="00662D41">
      <w:pPr>
        <w:pStyle w:val="a6"/>
        <w:spacing w:before="0" w:beforeAutospacing="0" w:after="0" w:afterAutospacing="0"/>
        <w:rPr>
          <w:sz w:val="20"/>
          <w:szCs w:val="20"/>
        </w:rPr>
      </w:pPr>
    </w:p>
    <w:p w:rsidR="00662D41" w:rsidRDefault="00662D41" w:rsidP="00662D41">
      <w:pPr>
        <w:pStyle w:val="3"/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Создавать условия для реализации потребности в самовыражении и </w:t>
      </w:r>
      <w:proofErr w:type="spellStart"/>
      <w:r>
        <w:rPr>
          <w:rFonts w:ascii="Times New Roman" w:hAnsi="Times New Roman"/>
          <w:sz w:val="20"/>
          <w:szCs w:val="20"/>
        </w:rPr>
        <w:t>самопрезентации</w:t>
      </w:r>
      <w:proofErr w:type="spellEnd"/>
    </w:p>
    <w:p w:rsidR="00662D41" w:rsidRDefault="00662D41" w:rsidP="00662D41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Если человеку присуща такая черта, как демонстративность, — ее не спрячешь и в мешок не зашьешь. Она рвется наружу, и это нормально. Не нормально, когда демонстративные дети лишены возможности проявлять эту свою особенность «законным» путем, а вынуждены устраивать представления, </w:t>
      </w:r>
      <w:proofErr w:type="gramStart"/>
      <w:r>
        <w:rPr>
          <w:sz w:val="20"/>
          <w:szCs w:val="20"/>
        </w:rPr>
        <w:t>кривляться</w:t>
      </w:r>
      <w:proofErr w:type="gramEnd"/>
      <w:r>
        <w:rPr>
          <w:sz w:val="20"/>
          <w:szCs w:val="20"/>
        </w:rPr>
        <w:t xml:space="preserve">, нарушать ход урока, в общем — выступать в роли шутов и хулиганов. Но не только демонстративным детям нужны учебные ситуации, позволяющие </w:t>
      </w:r>
      <w:proofErr w:type="spellStart"/>
      <w:r>
        <w:rPr>
          <w:sz w:val="20"/>
          <w:szCs w:val="20"/>
        </w:rPr>
        <w:t>презентировать</w:t>
      </w:r>
      <w:proofErr w:type="spellEnd"/>
      <w:r>
        <w:rPr>
          <w:sz w:val="20"/>
          <w:szCs w:val="20"/>
        </w:rPr>
        <w:t xml:space="preserve"> себя, свои таланты и возможности. Они нужны всем, </w:t>
      </w:r>
      <w:proofErr w:type="gramStart"/>
      <w:r>
        <w:rPr>
          <w:sz w:val="20"/>
          <w:szCs w:val="20"/>
        </w:rPr>
        <w:t>а</w:t>
      </w:r>
      <w:proofErr w:type="gramEnd"/>
      <w:r>
        <w:rPr>
          <w:sz w:val="20"/>
          <w:szCs w:val="20"/>
        </w:rPr>
        <w:t xml:space="preserve"> следовательно — стимулируют к учебе.</w:t>
      </w:r>
    </w:p>
    <w:p w:rsidR="00662D41" w:rsidRDefault="00662D41" w:rsidP="00662D41">
      <w:pPr>
        <w:pStyle w:val="a6"/>
        <w:spacing w:before="0" w:beforeAutospacing="0" w:after="0" w:afterAutospacing="0"/>
        <w:rPr>
          <w:sz w:val="20"/>
          <w:szCs w:val="20"/>
        </w:rPr>
      </w:pPr>
    </w:p>
    <w:p w:rsidR="00662D41" w:rsidRDefault="00662D41" w:rsidP="00662D41">
      <w:pPr>
        <w:pStyle w:val="3"/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5. </w:t>
      </w:r>
      <w:proofErr w:type="gramStart"/>
      <w:r>
        <w:rPr>
          <w:rFonts w:ascii="Times New Roman" w:hAnsi="Times New Roman"/>
          <w:sz w:val="20"/>
          <w:szCs w:val="20"/>
        </w:rPr>
        <w:t>Помогать детям удовлетворить</w:t>
      </w:r>
      <w:proofErr w:type="gramEnd"/>
      <w:r>
        <w:rPr>
          <w:rFonts w:ascii="Times New Roman" w:hAnsi="Times New Roman"/>
          <w:sz w:val="20"/>
          <w:szCs w:val="20"/>
        </w:rPr>
        <w:t xml:space="preserve"> потребность в самопознании и самовоспитании</w:t>
      </w:r>
    </w:p>
    <w:p w:rsidR="00662D41" w:rsidRDefault="00662D41" w:rsidP="00662D41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Она актуализируется у большинства учащихся в подростковый период. Отсюда — огромный интерес к психологическим тестам, урокам психологии: там ведь идет разговор о них самих. Между тем современные курсы литературы, истории, биологии и многих других школьных дисциплин могут быть поданы таким образом, чтобы опираться на эту потребность и тем самым повышать интерес учеников к предмету. Ресурс для актуализации потребности в самовоспитании — это разнообразные ситуации преодоления, которые необходимо создавать для школьников в учебном процессе. </w:t>
      </w:r>
    </w:p>
    <w:p w:rsidR="00662D41" w:rsidRDefault="00662D41" w:rsidP="00662D41">
      <w:pPr>
        <w:pStyle w:val="3"/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</w:p>
    <w:p w:rsidR="00662D41" w:rsidRDefault="00662D41" w:rsidP="00662D41">
      <w:pPr>
        <w:pStyle w:val="3"/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Актуализировать творческую позицию детей</w:t>
      </w:r>
    </w:p>
    <w:p w:rsidR="00662D41" w:rsidRDefault="00662D41" w:rsidP="00662D41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 этой целью необходимо использовать ситуации, предполагающие проявление нестандартности, </w:t>
      </w:r>
      <w:proofErr w:type="spellStart"/>
      <w:r>
        <w:rPr>
          <w:sz w:val="20"/>
          <w:szCs w:val="20"/>
        </w:rPr>
        <w:t>творческости</w:t>
      </w:r>
      <w:proofErr w:type="spellEnd"/>
      <w:r>
        <w:rPr>
          <w:sz w:val="20"/>
          <w:szCs w:val="20"/>
        </w:rPr>
        <w:t xml:space="preserve">, создания абсолютно нового продукта (пусть даже чисто учебного по своей сути). Данный способ повышения интереса к учебе один из самых оптимальных. </w:t>
      </w:r>
    </w:p>
    <w:p w:rsidR="00662D41" w:rsidRDefault="00662D41" w:rsidP="00662D41">
      <w:pPr>
        <w:pStyle w:val="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Создавать условия для осознания значимости происходящего для себя и для других</w:t>
      </w:r>
    </w:p>
    <w:p w:rsidR="00662D41" w:rsidRDefault="00662D41" w:rsidP="00662D41">
      <w:pPr>
        <w:pStyle w:val="a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Взрослым необходимо стимулировать ту самую «осознанную» учебную мотивацию: «Я учусь потому, что мне  это надо». Осознанная мотивация — удел старшеклассников. До нее нужно дорасти. И очень хорошо, если она подкрепляется еще каким-нибудь эмоциональным интересом. Иначе учеба становится продуктивным, но очень </w:t>
      </w:r>
      <w:proofErr w:type="spellStart"/>
      <w:r>
        <w:rPr>
          <w:sz w:val="20"/>
          <w:szCs w:val="20"/>
        </w:rPr>
        <w:t>энергозатратным</w:t>
      </w:r>
      <w:proofErr w:type="spellEnd"/>
      <w:r>
        <w:rPr>
          <w:sz w:val="20"/>
          <w:szCs w:val="20"/>
        </w:rPr>
        <w:t xml:space="preserve"> процессом для ребенка: постоянно нужно объяснять себе значимость совершаемых усилий на рациональном уровне. </w:t>
      </w:r>
    </w:p>
    <w:p w:rsidR="00662D41" w:rsidRDefault="00662D41" w:rsidP="00662D41">
      <w:pPr>
        <w:pStyle w:val="3"/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 Создавать ситуацию успеха и  социального признания </w:t>
      </w:r>
    </w:p>
    <w:p w:rsidR="00662D41" w:rsidRDefault="00662D41" w:rsidP="00662D41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Эту естественную потребность для детей, которые готовы хорошо и усердно учиться для того, чтобы их любили, уважали значимые взрослые, так же следует целенаправленно использовать. Этот источник учебной активности мощно используется в сегодняшней педагогической практике и родителями и учителями. </w:t>
      </w:r>
    </w:p>
    <w:p w:rsidR="00662D41" w:rsidRDefault="00662D41" w:rsidP="00662D41">
      <w:pPr>
        <w:pStyle w:val="3"/>
        <w:spacing w:before="0" w:beforeAutospacing="0" w:after="0" w:afterAutospacing="0"/>
        <w:jc w:val="both"/>
        <w:rPr>
          <w:rFonts w:ascii="Times New Roman" w:hAnsi="Times New Roman"/>
          <w:sz w:val="20"/>
          <w:szCs w:val="20"/>
        </w:rPr>
      </w:pPr>
    </w:p>
    <w:p w:rsidR="00662D41" w:rsidRDefault="00662D41" w:rsidP="00662D41">
      <w:pPr>
        <w:pStyle w:val="3"/>
        <w:spacing w:before="0" w:beforeAutospacing="0" w:after="0" w:afterAutospac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 Использование мотивов избегание наказания, получение материальных выгод и преимуществ</w:t>
      </w:r>
    </w:p>
    <w:p w:rsidR="00662D41" w:rsidRDefault="00662D41" w:rsidP="00662D41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Весьма распространенный и часто действенный способ стимуляции активности. Более того, для многих школьников младшего и среднего школьного возраста практически </w:t>
      </w:r>
      <w:proofErr w:type="gramStart"/>
      <w:r>
        <w:rPr>
          <w:sz w:val="20"/>
          <w:szCs w:val="20"/>
        </w:rPr>
        <w:t>незаменимый</w:t>
      </w:r>
      <w:proofErr w:type="gramEnd"/>
      <w:r>
        <w:rPr>
          <w:sz w:val="20"/>
          <w:szCs w:val="20"/>
        </w:rPr>
        <w:t xml:space="preserve">: если внутренние источники познавательной активности слабы, желание проявить себя и заявить о себе не развито, без них трудно обойтись. Но нужно понимать, что такого рода гедонистические стимулы </w:t>
      </w:r>
      <w:proofErr w:type="spellStart"/>
      <w:r>
        <w:rPr>
          <w:sz w:val="20"/>
          <w:szCs w:val="20"/>
        </w:rPr>
        <w:t>исчерпаемы</w:t>
      </w:r>
      <w:proofErr w:type="spellEnd"/>
      <w:r>
        <w:rPr>
          <w:sz w:val="20"/>
          <w:szCs w:val="20"/>
        </w:rPr>
        <w:t xml:space="preserve"> и для своей подпитки требуют постоянного увеличения «габаритов» как наказания, так и поощрения. Если они — единственный источник активности, вряд ли мы можем ожидать от ребенка хороших учебных результатов.</w:t>
      </w:r>
      <w:r>
        <w:rPr>
          <w:sz w:val="20"/>
          <w:szCs w:val="20"/>
        </w:rPr>
        <w:br/>
      </w:r>
    </w:p>
    <w:p w:rsidR="005578D3" w:rsidRPr="00CE4780" w:rsidRDefault="00662D41" w:rsidP="00E52E3C">
      <w:pPr>
        <w:pStyle w:val="a6"/>
        <w:spacing w:before="0" w:beforeAutospacing="0" w:after="0" w:afterAutospacing="0"/>
        <w:jc w:val="center"/>
        <w:rPr>
          <w:noProof/>
          <w:sz w:val="28"/>
          <w:szCs w:val="28"/>
        </w:rPr>
      </w:pPr>
      <w:r w:rsidRPr="00662D41">
        <w:rPr>
          <w:b/>
          <w:i/>
        </w:rPr>
        <w:t xml:space="preserve">Научиться </w:t>
      </w:r>
      <w:proofErr w:type="gramStart"/>
      <w:r w:rsidRPr="00662D41">
        <w:rPr>
          <w:b/>
          <w:i/>
        </w:rPr>
        <w:t>грамотно</w:t>
      </w:r>
      <w:proofErr w:type="gramEnd"/>
      <w:r w:rsidRPr="00662D41">
        <w:rPr>
          <w:b/>
          <w:i/>
        </w:rPr>
        <w:t xml:space="preserve"> сочетать все возможные способы побуждения ребенка к учебной активности, вовремя переходить от одного способа к другому, подбирая к каждому отдельному человеку его личную, индивидуальную «кнопочку» — это хороший шанс поддержания учебной мотивации.</w:t>
      </w:r>
    </w:p>
    <w:sectPr w:rsidR="005578D3" w:rsidRPr="00CE4780" w:rsidSect="00236D80">
      <w:type w:val="continuous"/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065A0"/>
    <w:multiLevelType w:val="hybridMultilevel"/>
    <w:tmpl w:val="552C0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373B6"/>
    <w:multiLevelType w:val="hybridMultilevel"/>
    <w:tmpl w:val="ABCE8C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4D"/>
    <w:rsid w:val="00122872"/>
    <w:rsid w:val="00155BEA"/>
    <w:rsid w:val="001B6F11"/>
    <w:rsid w:val="001D0886"/>
    <w:rsid w:val="001D74C4"/>
    <w:rsid w:val="002268DE"/>
    <w:rsid w:val="00236D80"/>
    <w:rsid w:val="00302579"/>
    <w:rsid w:val="003A3C4C"/>
    <w:rsid w:val="003B0F96"/>
    <w:rsid w:val="003F50E8"/>
    <w:rsid w:val="00407DB5"/>
    <w:rsid w:val="0055731E"/>
    <w:rsid w:val="005578D3"/>
    <w:rsid w:val="005F6061"/>
    <w:rsid w:val="00614D4C"/>
    <w:rsid w:val="006202D5"/>
    <w:rsid w:val="00662D41"/>
    <w:rsid w:val="00762516"/>
    <w:rsid w:val="007C25E3"/>
    <w:rsid w:val="00906314"/>
    <w:rsid w:val="00973CEA"/>
    <w:rsid w:val="009B3F73"/>
    <w:rsid w:val="00A8114D"/>
    <w:rsid w:val="00B237D8"/>
    <w:rsid w:val="00CE4780"/>
    <w:rsid w:val="00D04431"/>
    <w:rsid w:val="00D10952"/>
    <w:rsid w:val="00DD19C8"/>
    <w:rsid w:val="00E52E3C"/>
    <w:rsid w:val="00EB116D"/>
    <w:rsid w:val="00EB5F01"/>
    <w:rsid w:val="00F13725"/>
    <w:rsid w:val="00F75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3C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662D41"/>
    <w:pPr>
      <w:spacing w:before="100" w:beforeAutospacing="1" w:after="100" w:afterAutospacing="1" w:line="240" w:lineRule="auto"/>
      <w:outlineLvl w:val="2"/>
    </w:pPr>
    <w:rPr>
      <w:rFonts w:ascii="Arial CYR" w:eastAsia="Times New Roman" w:hAnsi="Arial CYR" w:cs="Times New Roman"/>
      <w:b/>
      <w:bCs/>
      <w:color w:val="3333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14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36D80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97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3C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973CEA"/>
  </w:style>
  <w:style w:type="character" w:styleId="a7">
    <w:name w:val="Strong"/>
    <w:basedOn w:val="a0"/>
    <w:uiPriority w:val="22"/>
    <w:qFormat/>
    <w:rsid w:val="00973CEA"/>
    <w:rPr>
      <w:b/>
      <w:bCs/>
    </w:rPr>
  </w:style>
  <w:style w:type="character" w:styleId="a8">
    <w:name w:val="Emphasis"/>
    <w:basedOn w:val="a0"/>
    <w:qFormat/>
    <w:rsid w:val="00973CEA"/>
    <w:rPr>
      <w:i/>
      <w:iCs/>
    </w:rPr>
  </w:style>
  <w:style w:type="character" w:customStyle="1" w:styleId="30">
    <w:name w:val="Заголовок 3 Знак"/>
    <w:basedOn w:val="a0"/>
    <w:link w:val="3"/>
    <w:semiHidden/>
    <w:rsid w:val="00662D41"/>
    <w:rPr>
      <w:rFonts w:ascii="Arial CYR" w:eastAsia="Times New Roman" w:hAnsi="Arial CYR" w:cs="Times New Roman"/>
      <w:b/>
      <w:bCs/>
      <w:color w:val="333366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07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3C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662D41"/>
    <w:pPr>
      <w:spacing w:before="100" w:beforeAutospacing="1" w:after="100" w:afterAutospacing="1" w:line="240" w:lineRule="auto"/>
      <w:outlineLvl w:val="2"/>
    </w:pPr>
    <w:rPr>
      <w:rFonts w:ascii="Arial CYR" w:eastAsia="Times New Roman" w:hAnsi="Arial CYR" w:cs="Times New Roman"/>
      <w:b/>
      <w:bCs/>
      <w:color w:val="33336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14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36D80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97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3C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973CEA"/>
  </w:style>
  <w:style w:type="character" w:styleId="a7">
    <w:name w:val="Strong"/>
    <w:basedOn w:val="a0"/>
    <w:uiPriority w:val="22"/>
    <w:qFormat/>
    <w:rsid w:val="00973CEA"/>
    <w:rPr>
      <w:b/>
      <w:bCs/>
    </w:rPr>
  </w:style>
  <w:style w:type="character" w:styleId="a8">
    <w:name w:val="Emphasis"/>
    <w:basedOn w:val="a0"/>
    <w:qFormat/>
    <w:rsid w:val="00973CEA"/>
    <w:rPr>
      <w:i/>
      <w:iCs/>
    </w:rPr>
  </w:style>
  <w:style w:type="character" w:customStyle="1" w:styleId="30">
    <w:name w:val="Заголовок 3 Знак"/>
    <w:basedOn w:val="a0"/>
    <w:link w:val="3"/>
    <w:semiHidden/>
    <w:rsid w:val="00662D41"/>
    <w:rPr>
      <w:rFonts w:ascii="Arial CYR" w:eastAsia="Times New Roman" w:hAnsi="Arial CYR" w:cs="Times New Roman"/>
      <w:b/>
      <w:bCs/>
      <w:color w:val="333366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07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EduQwest</cp:lastModifiedBy>
  <cp:revision>16</cp:revision>
  <cp:lastPrinted>2016-11-15T05:37:00Z</cp:lastPrinted>
  <dcterms:created xsi:type="dcterms:W3CDTF">2019-12-03T17:02:00Z</dcterms:created>
  <dcterms:modified xsi:type="dcterms:W3CDTF">2024-01-11T09:13:00Z</dcterms:modified>
</cp:coreProperties>
</file>